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914E" w14:textId="6CBCF158" w:rsidR="00C46443" w:rsidRPr="00C46443" w:rsidRDefault="00F80E70" w:rsidP="00C46443">
      <w:pPr>
        <w:jc w:val="center"/>
        <w:rPr>
          <w:b/>
          <w:bCs/>
          <w:sz w:val="36"/>
          <w:szCs w:val="36"/>
          <w:lang w:val="en-GB"/>
        </w:rPr>
      </w:pPr>
      <w:r w:rsidRPr="00C46443">
        <w:rPr>
          <w:b/>
          <w:bCs/>
          <w:sz w:val="36"/>
          <w:szCs w:val="36"/>
          <w:lang w:val="en-GB"/>
        </w:rPr>
        <w:t>Hiringe Ltd</w:t>
      </w:r>
    </w:p>
    <w:p w14:paraId="3610B4B7" w14:textId="7F262A64" w:rsidR="00F80E70" w:rsidRPr="00C46443" w:rsidRDefault="00C46443" w:rsidP="00C46443">
      <w:pPr>
        <w:jc w:val="center"/>
        <w:rPr>
          <w:b/>
          <w:bCs/>
          <w:sz w:val="36"/>
          <w:szCs w:val="36"/>
          <w:lang w:val="en-GB"/>
        </w:rPr>
      </w:pPr>
      <w:r w:rsidRPr="00C46443">
        <w:rPr>
          <w:b/>
          <w:bCs/>
          <w:sz w:val="36"/>
          <w:szCs w:val="36"/>
          <w:lang w:val="en-GB"/>
        </w:rPr>
        <w:t>Customs Direct Representation Confirmation</w:t>
      </w:r>
    </w:p>
    <w:p w14:paraId="39F1AC91" w14:textId="0BECA699" w:rsidR="00F80E70" w:rsidRPr="00F80E70" w:rsidRDefault="00F80E70" w:rsidP="00C46443">
      <w:pPr>
        <w:jc w:val="both"/>
        <w:rPr>
          <w:lang w:val="en-GB"/>
        </w:rPr>
      </w:pPr>
      <w:r w:rsidRPr="00F80E70">
        <w:rPr>
          <w:lang w:val="en-GB"/>
        </w:rPr>
        <w:t xml:space="preserve">By completing this </w:t>
      </w:r>
      <w:r w:rsidRPr="00F80E70">
        <w:rPr>
          <w:lang w:val="en-GB"/>
        </w:rPr>
        <w:t>form,</w:t>
      </w:r>
      <w:r w:rsidRPr="00F80E70">
        <w:rPr>
          <w:lang w:val="en-GB"/>
        </w:rPr>
        <w:t xml:space="preserve"> you are providing authorisation for </w:t>
      </w:r>
      <w:r w:rsidRPr="00F80E70">
        <w:rPr>
          <w:lang w:val="en-GB"/>
        </w:rPr>
        <w:t>Hiringe Ltd to act on your behalf as a customs agent.  You are providing written agreement for Hiringe Ltd</w:t>
      </w:r>
      <w:r w:rsidRPr="00F80E70">
        <w:rPr>
          <w:lang w:val="en-GB"/>
        </w:rPr>
        <w:t xml:space="preserve"> to directly act in your name for customs declarations.  This empowerment is open ended covering multiple shipments over an unspecified time frame and will operate until such time as you notify otherwise.  </w:t>
      </w:r>
      <w:r w:rsidRPr="00F80E70">
        <w:rPr>
          <w:lang w:val="en-GB"/>
        </w:rPr>
        <w:t xml:space="preserve">Hiringe Ltd may use this form as documentary evidence of empowerment for the purposes of </w:t>
      </w:r>
      <w:r>
        <w:rPr>
          <w:lang w:val="en-GB"/>
        </w:rPr>
        <w:t>HMRC</w:t>
      </w:r>
      <w:r w:rsidRPr="00F80E70">
        <w:rPr>
          <w:lang w:val="en-GB"/>
        </w:rPr>
        <w:t xml:space="preserve"> and in accordance with </w:t>
      </w:r>
      <w:r w:rsidR="004915A3" w:rsidRPr="004915A3">
        <w:rPr>
          <w:lang w:val="en-GB"/>
        </w:rPr>
        <w:t>UK Global Tariff</w:t>
      </w:r>
      <w:r w:rsidR="004915A3">
        <w:rPr>
          <w:lang w:val="en-GB"/>
        </w:rPr>
        <w:t>.</w:t>
      </w:r>
    </w:p>
    <w:p w14:paraId="07761996" w14:textId="0471B8EC" w:rsidR="00F80E70" w:rsidRPr="00F80E70" w:rsidRDefault="00F80E70" w:rsidP="00C46443">
      <w:pPr>
        <w:jc w:val="both"/>
        <w:rPr>
          <w:lang w:val="en-GB"/>
        </w:rPr>
      </w:pPr>
      <w:r w:rsidRPr="00F80E70">
        <w:rPr>
          <w:lang w:val="en-GB"/>
        </w:rPr>
        <w:t>New direct representation rules were introduced in 2021. H</w:t>
      </w:r>
      <w:r>
        <w:rPr>
          <w:lang w:val="en-GB"/>
        </w:rPr>
        <w:t>MRC</w:t>
      </w:r>
      <w:r w:rsidRPr="00F80E70">
        <w:rPr>
          <w:lang w:val="en-GB"/>
        </w:rPr>
        <w:t xml:space="preserve"> has issued key messages about these rules which can be accessed here: https://www.gov.</w:t>
      </w:r>
      <w:r w:rsidR="005D14BC">
        <w:rPr>
          <w:lang w:val="en-GB"/>
        </w:rPr>
        <w:t>uk</w:t>
      </w:r>
      <w:r w:rsidRPr="00F80E70">
        <w:rPr>
          <w:lang w:val="en-GB"/>
        </w:rPr>
        <w:t>/guidance/appoint-someone-to-deal-with-customs-on-your-behalf.</w:t>
      </w:r>
    </w:p>
    <w:p w14:paraId="58C039FA" w14:textId="740E0300" w:rsidR="00F80E70" w:rsidRPr="00F80E70" w:rsidRDefault="00F80E70" w:rsidP="00C46443">
      <w:pPr>
        <w:jc w:val="both"/>
        <w:rPr>
          <w:lang w:val="en-GB"/>
        </w:rPr>
      </w:pPr>
      <w:r w:rsidRPr="00F80E70">
        <w:rPr>
          <w:lang w:val="en-GB"/>
        </w:rPr>
        <w:t>Customs agents who are representing United Kingdom established traders can use their authorisation on behalf of traders in a direct capacity. If you are a United Kingdom established trader, you are deemed the declarant and obliged to meet all the obligations arising from the decl</w:t>
      </w:r>
      <w:r w:rsidRPr="00F80E70">
        <w:rPr>
          <w:lang w:val="en-GB"/>
        </w:rPr>
        <w:t xml:space="preserve">aration. You will be responsible for all record keeping and providing an audit trail.  If you provide clear and accurate instructions and </w:t>
      </w:r>
      <w:r w:rsidRPr="00F80E70">
        <w:rPr>
          <w:lang w:val="en-GB"/>
        </w:rPr>
        <w:t>Hiringe Ltd</w:t>
      </w:r>
      <w:r w:rsidRPr="00F80E70">
        <w:rPr>
          <w:lang w:val="en-GB"/>
        </w:rPr>
        <w:t xml:space="preserve"> makes an error </w:t>
      </w:r>
      <w:r w:rsidRPr="00F80E70">
        <w:rPr>
          <w:lang w:val="en-GB"/>
        </w:rPr>
        <w:t>Hiringe Ltd cannot rely on the protection of direct representation. The overall responsibilities of Hiringe Ltd</w:t>
      </w:r>
      <w:r w:rsidRPr="00F80E70">
        <w:rPr>
          <w:lang w:val="en-GB"/>
        </w:rPr>
        <w:t xml:space="preserve"> under direct representation will not change.</w:t>
      </w:r>
    </w:p>
    <w:p w14:paraId="617D0548" w14:textId="0D156E29" w:rsidR="00F80E70" w:rsidRPr="005D14BC" w:rsidRDefault="00F80E70" w:rsidP="005D14BC">
      <w:pPr>
        <w:pStyle w:val="ListParagraph"/>
        <w:numPr>
          <w:ilvl w:val="0"/>
          <w:numId w:val="2"/>
        </w:numPr>
        <w:jc w:val="both"/>
        <w:rPr>
          <w:lang w:val="en-GB"/>
        </w:rPr>
      </w:pPr>
      <w:r w:rsidRPr="005D14BC">
        <w:rPr>
          <w:lang w:val="en-GB"/>
        </w:rPr>
        <w:t xml:space="preserve">goods will be accepted for international carriage and subcontracted only subject to the </w:t>
      </w:r>
      <w:r w:rsidR="005D14BC" w:rsidRPr="005D14BC">
        <w:rPr>
          <w:lang w:val="en-GB"/>
        </w:rPr>
        <w:t>BIFA</w:t>
      </w:r>
      <w:r w:rsidRPr="005D14BC">
        <w:rPr>
          <w:lang w:val="en-GB"/>
        </w:rPr>
        <w:t xml:space="preserve"> standard trading conditions 2021.  Clause 7 of the </w:t>
      </w:r>
      <w:r w:rsidR="005D14BC" w:rsidRPr="005D14BC">
        <w:rPr>
          <w:lang w:val="en-GB"/>
        </w:rPr>
        <w:t>BIFA</w:t>
      </w:r>
      <w:r w:rsidRPr="005D14BC">
        <w:rPr>
          <w:lang w:val="en-GB"/>
        </w:rPr>
        <w:t xml:space="preserve"> standard trading conditions 2021 edition states “in all and any dealings with </w:t>
      </w:r>
      <w:r w:rsidR="005D14BC" w:rsidRPr="005D14BC">
        <w:rPr>
          <w:lang w:val="en-GB"/>
        </w:rPr>
        <w:t>HMRC</w:t>
      </w:r>
      <w:r w:rsidRPr="005D14BC">
        <w:rPr>
          <w:lang w:val="en-GB"/>
        </w:rPr>
        <w:t>, for and on behalf of the United Kingdom established customer and/or owner, the company is deemed to be appointed and duly empowered to act as a direct customs agent only, to make customs declarations in the name of the customer (principal) as their “direct agent”.”</w:t>
      </w:r>
    </w:p>
    <w:p w14:paraId="144096B7" w14:textId="59B710D1" w:rsidR="00F80E70" w:rsidRPr="005D14BC" w:rsidRDefault="00F80E70" w:rsidP="005D14BC">
      <w:pPr>
        <w:pStyle w:val="ListParagraph"/>
        <w:numPr>
          <w:ilvl w:val="0"/>
          <w:numId w:val="2"/>
        </w:numPr>
        <w:jc w:val="both"/>
        <w:rPr>
          <w:lang w:val="en-GB"/>
        </w:rPr>
      </w:pPr>
      <w:r w:rsidRPr="005D14BC">
        <w:rPr>
          <w:lang w:val="en-GB"/>
        </w:rPr>
        <w:t>Hiringe Ltd has their own duty deferment account (</w:t>
      </w:r>
      <w:r w:rsidR="005D14BC">
        <w:rPr>
          <w:lang w:val="en-GB"/>
        </w:rPr>
        <w:t>DDA</w:t>
      </w:r>
      <w:r w:rsidRPr="005D14BC">
        <w:rPr>
          <w:lang w:val="en-GB"/>
        </w:rPr>
        <w:t xml:space="preserve">). For United Kingdom based traders, Hiringe Ltd will agree with them whose </w:t>
      </w:r>
      <w:r w:rsidR="005D14BC">
        <w:rPr>
          <w:lang w:val="en-GB"/>
        </w:rPr>
        <w:t>DDA</w:t>
      </w:r>
      <w:r w:rsidRPr="005D14BC">
        <w:rPr>
          <w:lang w:val="en-GB"/>
        </w:rPr>
        <w:t xml:space="preserve"> will be used for payment.</w:t>
      </w:r>
    </w:p>
    <w:p w14:paraId="0CE2B21E" w14:textId="049D8512" w:rsidR="00F80E70" w:rsidRPr="005D14BC" w:rsidRDefault="00F80E70" w:rsidP="005D14BC">
      <w:pPr>
        <w:pStyle w:val="ListParagraph"/>
        <w:numPr>
          <w:ilvl w:val="0"/>
          <w:numId w:val="2"/>
        </w:numPr>
        <w:jc w:val="both"/>
        <w:rPr>
          <w:lang w:val="en-GB"/>
        </w:rPr>
      </w:pPr>
      <w:r w:rsidRPr="005D14BC">
        <w:rPr>
          <w:lang w:val="en-GB"/>
        </w:rPr>
        <w:t xml:space="preserve">you acknowledge and accept the </w:t>
      </w:r>
      <w:r w:rsidR="005D14BC" w:rsidRPr="005D14BC">
        <w:rPr>
          <w:lang w:val="en-GB"/>
        </w:rPr>
        <w:t>BIFA</w:t>
      </w:r>
      <w:r w:rsidRPr="005D14BC">
        <w:rPr>
          <w:lang w:val="en-GB"/>
        </w:rPr>
        <w:t xml:space="preserve"> standard trading conditions 2021 are part of Hiringe Ltd’ standard terms of business and form the contractual basis upon which business will be conducted.</w:t>
      </w:r>
    </w:p>
    <w:p w14:paraId="6FD7CEE2" w14:textId="58C459DF" w:rsidR="00F80E70" w:rsidRPr="005D14BC" w:rsidRDefault="00F80E70" w:rsidP="005D14BC">
      <w:pPr>
        <w:pStyle w:val="ListParagraph"/>
        <w:numPr>
          <w:ilvl w:val="0"/>
          <w:numId w:val="2"/>
        </w:numPr>
        <w:jc w:val="both"/>
        <w:rPr>
          <w:lang w:val="en-GB"/>
        </w:rPr>
      </w:pPr>
      <w:r w:rsidRPr="005D14BC">
        <w:rPr>
          <w:lang w:val="en-GB"/>
        </w:rPr>
        <w:t>Hiringe Ltd</w:t>
      </w:r>
      <w:r w:rsidRPr="005D14BC">
        <w:rPr>
          <w:lang w:val="en-GB"/>
        </w:rPr>
        <w:t xml:space="preserve"> has the right to subcontract or assign the services required under this engagement and confirmation.</w:t>
      </w:r>
    </w:p>
    <w:p w14:paraId="4528B7D3" w14:textId="4DC8691C" w:rsidR="00F80E70" w:rsidRPr="005D14BC" w:rsidRDefault="00F80E70" w:rsidP="005D14BC">
      <w:pPr>
        <w:pStyle w:val="ListParagraph"/>
        <w:numPr>
          <w:ilvl w:val="0"/>
          <w:numId w:val="2"/>
        </w:numPr>
        <w:jc w:val="both"/>
        <w:rPr>
          <w:lang w:val="en-GB"/>
        </w:rPr>
      </w:pPr>
      <w:r w:rsidRPr="005D14BC">
        <w:rPr>
          <w:lang w:val="en-GB"/>
        </w:rPr>
        <w:t xml:space="preserve">following one hour waiting time at collection, customs or point of delivery, demurrage is chargeable at £50 per hour in addition to the agreed </w:t>
      </w:r>
      <w:r w:rsidR="005D14BC" w:rsidRPr="005D14BC">
        <w:rPr>
          <w:lang w:val="en-GB"/>
        </w:rPr>
        <w:t>charge.</w:t>
      </w:r>
    </w:p>
    <w:p w14:paraId="7B0CE4B7" w14:textId="5FF75F50" w:rsidR="00F80E70" w:rsidRPr="005D14BC" w:rsidRDefault="005D14BC" w:rsidP="00F80E70">
      <w:pPr>
        <w:rPr>
          <w:b/>
          <w:bCs/>
          <w:lang w:val="en-GB"/>
        </w:rPr>
      </w:pPr>
      <w:r w:rsidRPr="005D14BC">
        <w:rPr>
          <w:b/>
          <w:bCs/>
          <w:lang w:val="en-GB"/>
        </w:rPr>
        <w:t>DIRECT REPRESENTATION FORM</w:t>
      </w:r>
    </w:p>
    <w:p w14:paraId="35FB0F34" w14:textId="065CA711" w:rsidR="00F80E70" w:rsidRPr="00693406" w:rsidRDefault="00F80E70" w:rsidP="00693406">
      <w:pPr>
        <w:pStyle w:val="ListParagraph"/>
        <w:numPr>
          <w:ilvl w:val="0"/>
          <w:numId w:val="2"/>
        </w:numPr>
        <w:rPr>
          <w:lang w:val="en-GB"/>
        </w:rPr>
      </w:pPr>
      <w:r w:rsidRPr="005D14BC">
        <w:rPr>
          <w:lang w:val="en-GB"/>
        </w:rPr>
        <w:t>company name</w:t>
      </w:r>
      <w:r w:rsidR="00693406">
        <w:rPr>
          <w:lang w:val="en-GB"/>
        </w:rPr>
        <w:t xml:space="preserve"> </w:t>
      </w:r>
      <w:r w:rsidRPr="00693406">
        <w:rPr>
          <w:lang w:val="en-GB"/>
        </w:rPr>
        <w:t>(consignee / trader)</w:t>
      </w:r>
    </w:p>
    <w:p w14:paraId="6BB43AD3" w14:textId="19372C39" w:rsidR="00F80E70" w:rsidRPr="00693406" w:rsidRDefault="005D14BC" w:rsidP="005D14BC">
      <w:pPr>
        <w:pStyle w:val="ListParagraph"/>
        <w:numPr>
          <w:ilvl w:val="0"/>
          <w:numId w:val="3"/>
        </w:numPr>
        <w:rPr>
          <w:lang w:val="en-GB"/>
        </w:rPr>
      </w:pPr>
      <w:r w:rsidRPr="00693406">
        <w:rPr>
          <w:lang w:val="en-GB"/>
        </w:rPr>
        <w:t>EORI</w:t>
      </w:r>
      <w:r w:rsidR="00F80E70" w:rsidRPr="00693406">
        <w:rPr>
          <w:lang w:val="en-GB"/>
        </w:rPr>
        <w:t xml:space="preserve"> number</w:t>
      </w:r>
      <w:r w:rsidR="00693406" w:rsidRPr="00693406">
        <w:rPr>
          <w:lang w:val="en-GB"/>
        </w:rPr>
        <w:t xml:space="preserve"> (</w:t>
      </w:r>
      <w:r w:rsidR="00693406">
        <w:rPr>
          <w:lang w:val="en-GB"/>
        </w:rPr>
        <w:t>e</w:t>
      </w:r>
      <w:r w:rsidR="00F80E70" w:rsidRPr="00693406">
        <w:rPr>
          <w:lang w:val="en-GB"/>
        </w:rPr>
        <w:t>conomic operator registration and identification</w:t>
      </w:r>
      <w:r w:rsidR="00693406">
        <w:rPr>
          <w:lang w:val="en-GB"/>
        </w:rPr>
        <w:t>)</w:t>
      </w:r>
    </w:p>
    <w:p w14:paraId="7BB53B22" w14:textId="6D28E34D" w:rsidR="00F80E70" w:rsidRPr="005D14BC" w:rsidRDefault="00F80E70" w:rsidP="005D14BC">
      <w:pPr>
        <w:pStyle w:val="ListParagraph"/>
        <w:numPr>
          <w:ilvl w:val="0"/>
          <w:numId w:val="3"/>
        </w:numPr>
        <w:rPr>
          <w:lang w:val="en-GB"/>
        </w:rPr>
      </w:pPr>
      <w:r w:rsidRPr="005D14BC">
        <w:rPr>
          <w:lang w:val="en-GB"/>
        </w:rPr>
        <w:t>Street address</w:t>
      </w:r>
    </w:p>
    <w:p w14:paraId="72AA9171" w14:textId="585BF668" w:rsidR="00F80E70" w:rsidRPr="005D14BC" w:rsidRDefault="00F80E70" w:rsidP="005D14BC">
      <w:pPr>
        <w:pStyle w:val="ListParagraph"/>
        <w:numPr>
          <w:ilvl w:val="0"/>
          <w:numId w:val="3"/>
        </w:numPr>
        <w:rPr>
          <w:lang w:val="en-GB"/>
        </w:rPr>
      </w:pPr>
      <w:r w:rsidRPr="005D14BC">
        <w:rPr>
          <w:lang w:val="en-GB"/>
        </w:rPr>
        <w:t>Street address line 2</w:t>
      </w:r>
    </w:p>
    <w:p w14:paraId="149A9344" w14:textId="77777777" w:rsidR="00F80E70" w:rsidRPr="005D14BC" w:rsidRDefault="00F80E70" w:rsidP="005D14BC">
      <w:pPr>
        <w:pStyle w:val="ListParagraph"/>
        <w:numPr>
          <w:ilvl w:val="0"/>
          <w:numId w:val="3"/>
        </w:numPr>
        <w:rPr>
          <w:lang w:val="en-GB"/>
        </w:rPr>
      </w:pPr>
      <w:r w:rsidRPr="005D14BC">
        <w:rPr>
          <w:lang w:val="en-GB"/>
        </w:rPr>
        <w:t>City</w:t>
      </w:r>
    </w:p>
    <w:p w14:paraId="09104AE2" w14:textId="7B3844C4" w:rsidR="00F80E70" w:rsidRPr="005D14BC" w:rsidRDefault="00F80E70" w:rsidP="005D14BC">
      <w:pPr>
        <w:pStyle w:val="ListParagraph"/>
        <w:numPr>
          <w:ilvl w:val="0"/>
          <w:numId w:val="3"/>
        </w:numPr>
        <w:rPr>
          <w:lang w:val="en-GB"/>
        </w:rPr>
      </w:pPr>
      <w:r w:rsidRPr="005D14BC">
        <w:rPr>
          <w:lang w:val="en-GB"/>
        </w:rPr>
        <w:t>Post code</w:t>
      </w:r>
    </w:p>
    <w:p w14:paraId="3F58E26E" w14:textId="4FEDC077" w:rsidR="00F80E70" w:rsidRPr="00693406" w:rsidRDefault="00F80E70" w:rsidP="005D14BC">
      <w:pPr>
        <w:pStyle w:val="ListParagraph"/>
        <w:numPr>
          <w:ilvl w:val="0"/>
          <w:numId w:val="3"/>
        </w:numPr>
        <w:rPr>
          <w:lang w:val="en-GB"/>
        </w:rPr>
      </w:pPr>
      <w:r w:rsidRPr="00693406">
        <w:rPr>
          <w:lang w:val="en-GB"/>
        </w:rPr>
        <w:t>phone number</w:t>
      </w:r>
      <w:r w:rsidR="00693406" w:rsidRPr="00693406">
        <w:rPr>
          <w:lang w:val="en-GB"/>
        </w:rPr>
        <w:t xml:space="preserve"> </w:t>
      </w:r>
      <w:r w:rsidR="00693406">
        <w:rPr>
          <w:lang w:val="en-GB"/>
        </w:rPr>
        <w:t>(</w:t>
      </w:r>
      <w:r w:rsidRPr="00693406">
        <w:rPr>
          <w:lang w:val="en-GB"/>
        </w:rPr>
        <w:t>area code</w:t>
      </w:r>
      <w:r w:rsidR="00693406">
        <w:rPr>
          <w:lang w:val="en-GB"/>
        </w:rPr>
        <w:t xml:space="preserve"> - </w:t>
      </w:r>
      <w:r w:rsidRPr="00693406">
        <w:rPr>
          <w:lang w:val="en-GB"/>
        </w:rPr>
        <w:t>phone number</w:t>
      </w:r>
      <w:r w:rsidR="00693406">
        <w:rPr>
          <w:lang w:val="en-GB"/>
        </w:rPr>
        <w:t>)</w:t>
      </w:r>
    </w:p>
    <w:p w14:paraId="4FF362B0" w14:textId="17B8E980" w:rsidR="00F80E70" w:rsidRPr="005D14BC" w:rsidRDefault="00693406" w:rsidP="005D14BC">
      <w:pPr>
        <w:pStyle w:val="ListParagraph"/>
        <w:numPr>
          <w:ilvl w:val="0"/>
          <w:numId w:val="3"/>
        </w:numPr>
        <w:rPr>
          <w:lang w:val="en-GB"/>
        </w:rPr>
      </w:pPr>
      <w:r>
        <w:rPr>
          <w:lang w:val="en-GB"/>
        </w:rPr>
        <w:t>VAT</w:t>
      </w:r>
      <w:r w:rsidR="00F80E70" w:rsidRPr="005D14BC">
        <w:rPr>
          <w:lang w:val="en-GB"/>
        </w:rPr>
        <w:t xml:space="preserve"> number</w:t>
      </w:r>
    </w:p>
    <w:p w14:paraId="471DD3C7" w14:textId="7635498B" w:rsidR="00F80E70" w:rsidRPr="00F80E70" w:rsidRDefault="005D14BC" w:rsidP="00C46443">
      <w:pPr>
        <w:jc w:val="both"/>
        <w:rPr>
          <w:lang w:val="en-GB"/>
        </w:rPr>
      </w:pPr>
      <w:r>
        <w:rPr>
          <w:lang w:val="en-GB"/>
        </w:rPr>
        <w:lastRenderedPageBreak/>
        <w:t>I</w:t>
      </w:r>
      <w:r w:rsidR="00F80E70" w:rsidRPr="00F80E70">
        <w:rPr>
          <w:lang w:val="en-GB"/>
        </w:rPr>
        <w:t xml:space="preserve"> hereby appoint </w:t>
      </w:r>
      <w:r>
        <w:rPr>
          <w:lang w:val="en-GB"/>
        </w:rPr>
        <w:t>Hiringe Ltd</w:t>
      </w:r>
      <w:r w:rsidR="00F80E70" w:rsidRPr="00F80E70">
        <w:rPr>
          <w:lang w:val="en-GB"/>
        </w:rPr>
        <w:t xml:space="preserve"> (</w:t>
      </w:r>
      <w:r>
        <w:rPr>
          <w:lang w:val="en-GB"/>
        </w:rPr>
        <w:t>EORI</w:t>
      </w:r>
      <w:r w:rsidR="00F80E70" w:rsidRPr="00F80E70">
        <w:rPr>
          <w:lang w:val="en-GB"/>
        </w:rPr>
        <w:t xml:space="preserve"> no. </w:t>
      </w:r>
      <w:r w:rsidR="00C46443" w:rsidRPr="00C46443">
        <w:rPr>
          <w:rFonts w:ascii="Calibri" w:eastAsia="Times New Roman" w:hAnsi="Calibri" w:cs="Calibri"/>
          <w:color w:val="000000"/>
          <w:sz w:val="20"/>
          <w:szCs w:val="20"/>
          <w:lang w:val="en-GB" w:eastAsia="en-GB"/>
        </w:rPr>
        <w:t>GB094859748000</w:t>
      </w:r>
      <w:r w:rsidR="00C46443">
        <w:rPr>
          <w:rFonts w:ascii="Calibri" w:eastAsia="Times New Roman" w:hAnsi="Calibri" w:cs="Calibri"/>
          <w:color w:val="000000"/>
          <w:sz w:val="20"/>
          <w:szCs w:val="20"/>
          <w:lang w:val="en-GB" w:eastAsia="en-GB"/>
        </w:rPr>
        <w:t>)</w:t>
      </w:r>
      <w:r w:rsidR="00F80E70" w:rsidRPr="00F80E70">
        <w:rPr>
          <w:lang w:val="en-GB"/>
        </w:rPr>
        <w:t xml:space="preserve"> to act on behalf of the company in the capacity of direct customs agent in accordance with schedule 21 customs agents of the taxation (cross border trade) act 2018. This authorisation is applicable to all consignments arriving in or departing from the United Kingdom.</w:t>
      </w:r>
    </w:p>
    <w:p w14:paraId="5E524AF7" w14:textId="6E5B95D4" w:rsidR="00F80E70" w:rsidRPr="00F80E70" w:rsidRDefault="00F80E70" w:rsidP="00C46443">
      <w:pPr>
        <w:jc w:val="both"/>
        <w:rPr>
          <w:lang w:val="en-GB"/>
        </w:rPr>
      </w:pPr>
      <w:r w:rsidRPr="00F80E70">
        <w:rPr>
          <w:lang w:val="en-GB"/>
        </w:rPr>
        <w:t>This appointment applies with effect from the date of signature until revoked by the company.</w:t>
      </w:r>
    </w:p>
    <w:p w14:paraId="1612BF1F" w14:textId="3D35F8DC" w:rsidR="00F80E70" w:rsidRPr="00F80E70" w:rsidRDefault="00F80E70" w:rsidP="00C46443">
      <w:pPr>
        <w:jc w:val="both"/>
        <w:rPr>
          <w:lang w:val="en-GB"/>
        </w:rPr>
      </w:pPr>
      <w:r w:rsidRPr="00F80E70">
        <w:rPr>
          <w:lang w:val="en-GB"/>
        </w:rPr>
        <w:t xml:space="preserve">The company authorises </w:t>
      </w:r>
      <w:r w:rsidR="005D14BC">
        <w:rPr>
          <w:lang w:val="en-GB"/>
        </w:rPr>
        <w:t>Hiringe Ltd</w:t>
      </w:r>
      <w:r w:rsidRPr="00F80E70">
        <w:rPr>
          <w:lang w:val="en-GB"/>
        </w:rPr>
        <w:t xml:space="preserve"> to delegate customs clearance to sub agents as a direct customs agent of the declarant in all dealings with </w:t>
      </w:r>
      <w:r w:rsidR="005D14BC">
        <w:rPr>
          <w:lang w:val="en-GB"/>
        </w:rPr>
        <w:t>HMRC</w:t>
      </w:r>
      <w:r w:rsidRPr="00F80E70">
        <w:rPr>
          <w:lang w:val="en-GB"/>
        </w:rPr>
        <w:t xml:space="preserve"> where circumstances necessitate.</w:t>
      </w:r>
    </w:p>
    <w:p w14:paraId="683AD67C" w14:textId="26418FFF" w:rsidR="00F80E70" w:rsidRPr="00F80E70" w:rsidRDefault="00F80E70" w:rsidP="00C46443">
      <w:pPr>
        <w:jc w:val="both"/>
        <w:rPr>
          <w:lang w:val="en-GB"/>
        </w:rPr>
      </w:pPr>
      <w:r w:rsidRPr="00F80E70">
        <w:rPr>
          <w:lang w:val="en-GB"/>
        </w:rPr>
        <w:t xml:space="preserve">The company authorises their representative, </w:t>
      </w:r>
      <w:r w:rsidR="005D14BC">
        <w:rPr>
          <w:lang w:val="en-GB"/>
        </w:rPr>
        <w:t>Hiringe Ltd</w:t>
      </w:r>
      <w:r w:rsidRPr="00F80E70">
        <w:rPr>
          <w:lang w:val="en-GB"/>
        </w:rPr>
        <w:t xml:space="preserve">, to declare goods to </w:t>
      </w:r>
      <w:r w:rsidR="005D14BC">
        <w:rPr>
          <w:lang w:val="en-GB"/>
        </w:rPr>
        <w:t>HMRC</w:t>
      </w:r>
      <w:r w:rsidR="00693406">
        <w:rPr>
          <w:lang w:val="en-GB"/>
        </w:rPr>
        <w:t>.</w:t>
      </w:r>
    </w:p>
    <w:p w14:paraId="2AD3DBEA" w14:textId="18D9568E" w:rsidR="00D41265" w:rsidRDefault="00F80E70" w:rsidP="00C46443">
      <w:pPr>
        <w:jc w:val="both"/>
        <w:rPr>
          <w:lang w:val="en-GB"/>
        </w:rPr>
      </w:pPr>
      <w:r w:rsidRPr="00F80E70">
        <w:rPr>
          <w:lang w:val="en-GB"/>
        </w:rPr>
        <w:t>Please note, in accordance with customs agents of the taxation (cross border trade) act 20</w:t>
      </w:r>
      <w:r w:rsidR="00866BA0">
        <w:rPr>
          <w:lang w:val="en-GB"/>
        </w:rPr>
        <w:t>20</w:t>
      </w:r>
      <w:r w:rsidRPr="00F80E70">
        <w:rPr>
          <w:lang w:val="en-GB"/>
        </w:rPr>
        <w:t>, a direct customs agent acts in the name of and on behalf of another person. In relation to import/export declarations, the importer/exporter will be liable for any customs debt arising from the declaration.</w:t>
      </w:r>
    </w:p>
    <w:p w14:paraId="6078B2DF" w14:textId="75DF677F" w:rsidR="00693406" w:rsidRPr="00693406" w:rsidRDefault="00693406" w:rsidP="00693406">
      <w:pPr>
        <w:rPr>
          <w:lang w:val="en-GB"/>
        </w:rPr>
      </w:pPr>
      <w:r w:rsidRPr="00693406">
        <w:rPr>
          <w:lang w:val="en-GB"/>
        </w:rPr>
        <w:t>Signature</w:t>
      </w:r>
    </w:p>
    <w:p w14:paraId="0102B5B7" w14:textId="0273D350" w:rsidR="00693406" w:rsidRPr="00693406" w:rsidRDefault="00693406" w:rsidP="00693406">
      <w:pPr>
        <w:rPr>
          <w:lang w:val="en-GB"/>
        </w:rPr>
      </w:pPr>
      <w:r w:rsidRPr="00693406">
        <w:rPr>
          <w:lang w:val="en-GB"/>
        </w:rPr>
        <w:t>Authorised Persons Name</w:t>
      </w:r>
      <w:r>
        <w:rPr>
          <w:lang w:val="en-GB"/>
        </w:rPr>
        <w:t xml:space="preserve"> (</w:t>
      </w:r>
      <w:r w:rsidRPr="00693406">
        <w:rPr>
          <w:lang w:val="en-GB"/>
        </w:rPr>
        <w:t>First Name</w:t>
      </w:r>
      <w:r>
        <w:rPr>
          <w:lang w:val="en-GB"/>
        </w:rPr>
        <w:t xml:space="preserve"> </w:t>
      </w:r>
      <w:r w:rsidRPr="00693406">
        <w:rPr>
          <w:lang w:val="en-GB"/>
        </w:rPr>
        <w:t>Last Name</w:t>
      </w:r>
      <w:r>
        <w:rPr>
          <w:lang w:val="en-GB"/>
        </w:rPr>
        <w:t>)</w:t>
      </w:r>
    </w:p>
    <w:p w14:paraId="6001EE71" w14:textId="7BB46680" w:rsidR="00693406" w:rsidRPr="00693406" w:rsidRDefault="00693406" w:rsidP="00693406">
      <w:pPr>
        <w:rPr>
          <w:lang w:val="en-GB"/>
        </w:rPr>
      </w:pPr>
      <w:r w:rsidRPr="00693406">
        <w:rPr>
          <w:lang w:val="en-GB"/>
        </w:rPr>
        <w:t>Position</w:t>
      </w:r>
    </w:p>
    <w:p w14:paraId="43B08E05" w14:textId="030A5B19" w:rsidR="00693406" w:rsidRPr="00693406" w:rsidRDefault="00693406" w:rsidP="00693406">
      <w:pPr>
        <w:rPr>
          <w:lang w:val="en-GB"/>
        </w:rPr>
      </w:pPr>
      <w:r w:rsidRPr="00693406">
        <w:rPr>
          <w:lang w:val="en-GB"/>
        </w:rPr>
        <w:t>Email</w:t>
      </w:r>
      <w:r>
        <w:rPr>
          <w:lang w:val="en-GB"/>
        </w:rPr>
        <w:t xml:space="preserve"> (</w:t>
      </w:r>
      <w:r w:rsidRPr="00693406">
        <w:rPr>
          <w:lang w:val="en-GB"/>
        </w:rPr>
        <w:t>example@example.com</w:t>
      </w:r>
      <w:r>
        <w:rPr>
          <w:lang w:val="en-GB"/>
        </w:rPr>
        <w:t>)</w:t>
      </w:r>
    </w:p>
    <w:p w14:paraId="67453918" w14:textId="4EF63583" w:rsidR="00693406" w:rsidRPr="00693406" w:rsidRDefault="00693406" w:rsidP="00693406">
      <w:pPr>
        <w:rPr>
          <w:lang w:val="en-GB"/>
        </w:rPr>
      </w:pPr>
      <w:r w:rsidRPr="00693406">
        <w:rPr>
          <w:lang w:val="en-GB"/>
        </w:rPr>
        <w:t>Date</w:t>
      </w:r>
    </w:p>
    <w:p w14:paraId="65AC4168" w14:textId="19B0B5CF" w:rsidR="00693406" w:rsidRPr="00693406" w:rsidRDefault="00693406" w:rsidP="00693406">
      <w:pPr>
        <w:rPr>
          <w:lang w:val="en-GB"/>
        </w:rPr>
      </w:pPr>
    </w:p>
    <w:p w14:paraId="2EC9E36E" w14:textId="319248D3" w:rsidR="00693406" w:rsidRPr="00693406" w:rsidRDefault="00693406" w:rsidP="00693406">
      <w:pPr>
        <w:rPr>
          <w:b/>
          <w:bCs/>
          <w:lang w:val="en-GB"/>
        </w:rPr>
      </w:pPr>
      <w:r w:rsidRPr="00693406">
        <w:rPr>
          <w:b/>
          <w:bCs/>
          <w:lang w:val="en-GB"/>
        </w:rPr>
        <w:t>DOCUMENTARY EVIDENCE OF EMPOWERMENT</w:t>
      </w:r>
    </w:p>
    <w:p w14:paraId="1226CF5A" w14:textId="061457D7" w:rsidR="00693406" w:rsidRPr="00693406" w:rsidRDefault="00367E46" w:rsidP="00693406">
      <w:pPr>
        <w:rPr>
          <w:lang w:val="en-GB"/>
        </w:rPr>
      </w:pPr>
      <w:r>
        <w:rPr>
          <w:lang w:val="en-GB"/>
        </w:rPr>
        <w:t>T</w:t>
      </w:r>
      <w:r w:rsidR="00693406" w:rsidRPr="00693406">
        <w:rPr>
          <w:lang w:val="en-GB"/>
        </w:rPr>
        <w:t>he customs representative can be required by Customs to provide them with evidence of empowerment. For the trader to have given a positive engagement to the agent to act as their customs representative.</w:t>
      </w:r>
    </w:p>
    <w:p w14:paraId="75ED61BF" w14:textId="4F394B4E" w:rsidR="00693406" w:rsidRPr="00693406" w:rsidRDefault="00693406" w:rsidP="00693406">
      <w:pPr>
        <w:rPr>
          <w:lang w:val="en-GB"/>
        </w:rPr>
      </w:pPr>
      <w:r w:rsidRPr="00693406">
        <w:rPr>
          <w:lang w:val="en-GB"/>
        </w:rPr>
        <w:t xml:space="preserve">This engagement should be in writing and would include e-mails, traceable electronic </w:t>
      </w:r>
      <w:r w:rsidRPr="00693406">
        <w:rPr>
          <w:lang w:val="en-GB"/>
        </w:rPr>
        <w:t>messages,</w:t>
      </w:r>
      <w:r w:rsidRPr="00693406">
        <w:rPr>
          <w:lang w:val="en-GB"/>
        </w:rPr>
        <w:t xml:space="preserve"> and a formal signature on a document.</w:t>
      </w:r>
    </w:p>
    <w:p w14:paraId="3FED1A24" w14:textId="2ECBC31D" w:rsidR="00693406" w:rsidRPr="00F80E70" w:rsidRDefault="00693406" w:rsidP="00693406">
      <w:pPr>
        <w:rPr>
          <w:lang w:val="en-GB"/>
        </w:rPr>
      </w:pPr>
      <w:r w:rsidRPr="00693406">
        <w:rPr>
          <w:lang w:val="en-GB"/>
        </w:rPr>
        <w:t>This empowerment is open ended covering multiple shipments over an unspecified time frame or can be limited to a single shipment.</w:t>
      </w:r>
    </w:p>
    <w:sectPr w:rsidR="00693406" w:rsidRPr="00F80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821FC"/>
    <w:multiLevelType w:val="hybridMultilevel"/>
    <w:tmpl w:val="408CA5CE"/>
    <w:lvl w:ilvl="0" w:tplc="B16AB4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03B94"/>
    <w:multiLevelType w:val="hybridMultilevel"/>
    <w:tmpl w:val="966ACFA2"/>
    <w:lvl w:ilvl="0" w:tplc="B16AB4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31B5E"/>
    <w:multiLevelType w:val="hybridMultilevel"/>
    <w:tmpl w:val="34D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474264">
    <w:abstractNumId w:val="2"/>
  </w:num>
  <w:num w:numId="2" w16cid:durableId="1681394470">
    <w:abstractNumId w:val="0"/>
  </w:num>
  <w:num w:numId="3" w16cid:durableId="10304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70"/>
    <w:rsid w:val="00367E46"/>
    <w:rsid w:val="004915A3"/>
    <w:rsid w:val="005D14BC"/>
    <w:rsid w:val="00693406"/>
    <w:rsid w:val="00866BA0"/>
    <w:rsid w:val="00C46443"/>
    <w:rsid w:val="00D41265"/>
    <w:rsid w:val="00F8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39DD"/>
  <w15:chartTrackingRefBased/>
  <w15:docId w15:val="{0559E335-3888-4D2F-A098-AFDDAF6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Radoslaw Orlow</dc:creator>
  <cp:keywords/>
  <dc:description/>
  <cp:lastModifiedBy>Radoslaw Orlow</cp:lastModifiedBy>
  <cp:revision>1</cp:revision>
  <dcterms:created xsi:type="dcterms:W3CDTF">2023-10-26T13:03:00Z</dcterms:created>
  <dcterms:modified xsi:type="dcterms:W3CDTF">2023-10-26T14:59:00Z</dcterms:modified>
</cp:coreProperties>
</file>